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27" w:rsidRPr="00D154EC" w:rsidRDefault="009F0C27" w:rsidP="009F0C27">
      <w:pPr>
        <w:tabs>
          <w:tab w:val="left" w:pos="0"/>
        </w:tabs>
        <w:jc w:val="right"/>
        <w:rPr>
          <w:rFonts w:ascii="Blogger Sans" w:hAnsi="Blogger Sans"/>
        </w:rPr>
      </w:pPr>
      <w:r w:rsidRPr="00D154EC">
        <w:rPr>
          <w:rFonts w:ascii="Blogger Sans" w:hAnsi="Blogger Sans"/>
        </w:rPr>
        <w:t>Załącznik Nr 6</w:t>
      </w:r>
    </w:p>
    <w:p w:rsidR="009F0C27" w:rsidRPr="00D154EC" w:rsidRDefault="009F0C27" w:rsidP="009F0C27">
      <w:pPr>
        <w:keepNext/>
        <w:spacing w:before="600" w:after="360"/>
        <w:jc w:val="center"/>
        <w:rPr>
          <w:rFonts w:ascii="Blogger Sans" w:hAnsi="Blogger Sans"/>
          <w:b/>
          <w:bCs/>
          <w:sz w:val="28"/>
          <w:szCs w:val="28"/>
        </w:rPr>
      </w:pPr>
      <w:r w:rsidRPr="00D154EC">
        <w:rPr>
          <w:rFonts w:ascii="Blogger Sans" w:hAnsi="Blogger Sans"/>
          <w:b/>
          <w:bCs/>
          <w:sz w:val="28"/>
          <w:szCs w:val="28"/>
        </w:rPr>
        <w:t>UMOWA GENERALNA</w:t>
      </w:r>
      <w:r w:rsidRPr="00D154EC">
        <w:rPr>
          <w:rFonts w:ascii="Blogger Sans" w:hAnsi="Blogger Sans"/>
          <w:b/>
          <w:bCs/>
          <w:sz w:val="28"/>
          <w:szCs w:val="28"/>
        </w:rPr>
        <w:br/>
        <w:t>(DLA ZADAŃ PAKIETU II)</w:t>
      </w:r>
    </w:p>
    <w:p w:rsidR="009F0C27" w:rsidRPr="00D154EC" w:rsidRDefault="009F0C27" w:rsidP="009F0C27">
      <w:pPr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Zawarta w dniu .....................</w:t>
      </w:r>
      <w:r w:rsidRPr="00D154EC">
        <w:t> </w:t>
      </w:r>
      <w:r w:rsidRPr="00D154EC">
        <w:rPr>
          <w:rFonts w:ascii="Blogger Sans" w:hAnsi="Blogger Sans"/>
        </w:rPr>
        <w:t>r. w Sierakowicach</w:t>
      </w:r>
    </w:p>
    <w:p w:rsidR="009F0C27" w:rsidRPr="00D154EC" w:rsidRDefault="009F0C27" w:rsidP="009F0C27">
      <w:pPr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pomiędzy:</w:t>
      </w:r>
    </w:p>
    <w:p w:rsidR="009F0C27" w:rsidRPr="00D154EC" w:rsidRDefault="009F0C27" w:rsidP="009F0C27">
      <w:pPr>
        <w:keepNext/>
        <w:rPr>
          <w:rFonts w:ascii="Blogger Sans" w:hAnsi="Blogger Sans"/>
        </w:rPr>
      </w:pPr>
      <w:r w:rsidRPr="00D154EC">
        <w:rPr>
          <w:rFonts w:ascii="Blogger Sans" w:hAnsi="Blogger Sans"/>
        </w:rPr>
        <w:t xml:space="preserve">Gmina Sierakowice </w:t>
      </w:r>
    </w:p>
    <w:p w:rsidR="009F0C27" w:rsidRPr="00D154EC" w:rsidRDefault="009F0C27" w:rsidP="009F0C27">
      <w:pPr>
        <w:keepNext/>
        <w:tabs>
          <w:tab w:val="left" w:pos="2133"/>
        </w:tabs>
        <w:rPr>
          <w:rFonts w:ascii="Blogger Sans" w:hAnsi="Blogger Sans"/>
        </w:rPr>
      </w:pPr>
      <w:r w:rsidRPr="00D154EC">
        <w:rPr>
          <w:rFonts w:ascii="Blogger Sans" w:hAnsi="Blogger Sans"/>
        </w:rPr>
        <w:t>Adres siedziby: ul. Lęborska 30, 83-340 Sierakowice</w:t>
      </w:r>
    </w:p>
    <w:p w:rsidR="009F0C27" w:rsidRPr="00D154EC" w:rsidRDefault="009F0C27" w:rsidP="009F0C27">
      <w:pPr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NIP: 5891018894</w:t>
      </w:r>
    </w:p>
    <w:p w:rsidR="009F0C27" w:rsidRPr="00D154EC" w:rsidRDefault="009F0C27" w:rsidP="009F0C27">
      <w:pPr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REGON : 191674977</w:t>
      </w:r>
    </w:p>
    <w:p w:rsidR="009F0C27" w:rsidRPr="00D154EC" w:rsidRDefault="009F0C27" w:rsidP="009F0C27">
      <w:pPr>
        <w:jc w:val="both"/>
        <w:rPr>
          <w:rFonts w:ascii="Blogger Sans" w:hAnsi="Blogger Sans"/>
        </w:rPr>
      </w:pPr>
    </w:p>
    <w:p w:rsidR="009F0C27" w:rsidRPr="00D154EC" w:rsidRDefault="009F0C27" w:rsidP="009F0C27">
      <w:pPr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reprezentowanym przez:</w:t>
      </w:r>
    </w:p>
    <w:p w:rsidR="009F0C27" w:rsidRPr="00D154EC" w:rsidRDefault="009F0C27" w:rsidP="009F0C27">
      <w:pPr>
        <w:numPr>
          <w:ilvl w:val="0"/>
          <w:numId w:val="4"/>
        </w:numPr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……………… – ………………………………</w:t>
      </w:r>
    </w:p>
    <w:p w:rsidR="009F0C27" w:rsidRPr="00D154EC" w:rsidRDefault="009F0C27" w:rsidP="009F0C27">
      <w:pPr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zwanym dalej Ubezpieczającym</w:t>
      </w:r>
    </w:p>
    <w:p w:rsidR="009F0C27" w:rsidRPr="00D154EC" w:rsidRDefault="009F0C27" w:rsidP="009F0C27">
      <w:pPr>
        <w:jc w:val="both"/>
        <w:rPr>
          <w:rFonts w:ascii="Blogger Sans" w:hAnsi="Blogger Sans"/>
        </w:rPr>
      </w:pPr>
    </w:p>
    <w:p w:rsidR="009F0C27" w:rsidRPr="00D154EC" w:rsidRDefault="009F0C27" w:rsidP="009F0C27">
      <w:pPr>
        <w:rPr>
          <w:rFonts w:ascii="Blogger Sans" w:hAnsi="Blogger Sans"/>
        </w:rPr>
      </w:pPr>
      <w:r w:rsidRPr="00D154EC">
        <w:rPr>
          <w:rFonts w:ascii="Blogger Sans" w:hAnsi="Blogger Sans"/>
        </w:rPr>
        <w:t>a</w:t>
      </w:r>
    </w:p>
    <w:p w:rsidR="009F0C27" w:rsidRPr="00D154EC" w:rsidRDefault="009F0C27" w:rsidP="009F0C27">
      <w:pPr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………………………………………………………………….……….…………</w:t>
      </w:r>
    </w:p>
    <w:p w:rsidR="009F0C27" w:rsidRPr="00D154EC" w:rsidRDefault="009F0C27" w:rsidP="009F0C27">
      <w:pPr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Adres siedziby:…………………...</w:t>
      </w:r>
    </w:p>
    <w:p w:rsidR="009F0C27" w:rsidRPr="00D154EC" w:rsidRDefault="009F0C27" w:rsidP="009F0C27">
      <w:pPr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NIP: ……………………………...</w:t>
      </w:r>
    </w:p>
    <w:p w:rsidR="009F0C27" w:rsidRPr="00D154EC" w:rsidRDefault="009F0C27" w:rsidP="009F0C27">
      <w:pPr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REGON : ………………………...</w:t>
      </w:r>
    </w:p>
    <w:p w:rsidR="009F0C27" w:rsidRPr="00D154EC" w:rsidRDefault="009F0C27" w:rsidP="009F0C27">
      <w:pPr>
        <w:jc w:val="both"/>
        <w:rPr>
          <w:rFonts w:ascii="Blogger Sans" w:hAnsi="Blogger Sans"/>
        </w:rPr>
      </w:pPr>
    </w:p>
    <w:p w:rsidR="009F0C27" w:rsidRPr="00D154EC" w:rsidRDefault="009F0C27" w:rsidP="009F0C27">
      <w:pPr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reprezentowanym przez:</w:t>
      </w:r>
    </w:p>
    <w:p w:rsidR="009F0C27" w:rsidRPr="00D154EC" w:rsidRDefault="009F0C27" w:rsidP="009F0C27">
      <w:pPr>
        <w:numPr>
          <w:ilvl w:val="0"/>
          <w:numId w:val="7"/>
        </w:numPr>
        <w:ind w:left="426" w:hanging="426"/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……………….. – ………………………………</w:t>
      </w:r>
    </w:p>
    <w:p w:rsidR="009F0C27" w:rsidRPr="00D154EC" w:rsidRDefault="009F0C27" w:rsidP="009F0C27">
      <w:pPr>
        <w:numPr>
          <w:ilvl w:val="0"/>
          <w:numId w:val="7"/>
        </w:numPr>
        <w:ind w:left="426" w:hanging="426"/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……………….. – ………………………………</w:t>
      </w:r>
    </w:p>
    <w:p w:rsidR="009F0C27" w:rsidRPr="00D154EC" w:rsidRDefault="009F0C27" w:rsidP="009F0C27">
      <w:pPr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zwanym dalej Ubezpieczycielem.</w:t>
      </w:r>
    </w:p>
    <w:p w:rsidR="009F0C27" w:rsidRPr="00D154EC" w:rsidRDefault="009F0C27" w:rsidP="009F0C27">
      <w:pPr>
        <w:jc w:val="both"/>
        <w:rPr>
          <w:rFonts w:ascii="Blogger Sans" w:hAnsi="Blogger Sans"/>
        </w:rPr>
      </w:pPr>
    </w:p>
    <w:p w:rsidR="009F0C27" w:rsidRPr="00D154EC" w:rsidRDefault="009F0C27" w:rsidP="009F0C27">
      <w:pPr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przy udziale brokera ubezpieczeniowego:</w:t>
      </w:r>
    </w:p>
    <w:p w:rsidR="009F0C27" w:rsidRPr="00D154EC" w:rsidRDefault="009F0C27" w:rsidP="009F0C27">
      <w:pPr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 xml:space="preserve">Supra </w:t>
      </w:r>
      <w:proofErr w:type="spellStart"/>
      <w:r w:rsidRPr="00D154EC">
        <w:rPr>
          <w:rFonts w:ascii="Blogger Sans" w:hAnsi="Blogger Sans"/>
        </w:rPr>
        <w:t>Brokers</w:t>
      </w:r>
      <w:proofErr w:type="spellEnd"/>
      <w:r w:rsidRPr="00D154EC">
        <w:rPr>
          <w:rFonts w:ascii="Blogger Sans" w:hAnsi="Blogger Sans"/>
        </w:rPr>
        <w:t xml:space="preserve"> S.A. z siedzibą we Wrocławiu przy Alei Śląskiej 1  </w:t>
      </w:r>
    </w:p>
    <w:p w:rsidR="009F0C27" w:rsidRPr="00D154EC" w:rsidRDefault="009F0C27" w:rsidP="009F0C27">
      <w:pPr>
        <w:jc w:val="both"/>
        <w:rPr>
          <w:rFonts w:ascii="Blogger Sans" w:hAnsi="Blogger Sans"/>
        </w:rPr>
      </w:pPr>
    </w:p>
    <w:p w:rsidR="009F0C27" w:rsidRPr="00D154EC" w:rsidRDefault="009F0C27" w:rsidP="009F0C27">
      <w:pPr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na podstawie przepisów ustawy z dnia 29 stycznia 2004</w:t>
      </w:r>
      <w:r w:rsidRPr="00D154EC">
        <w:t> </w:t>
      </w:r>
      <w:r w:rsidRPr="00D154EC">
        <w:rPr>
          <w:rFonts w:ascii="Blogger Sans" w:hAnsi="Blogger Sans"/>
        </w:rPr>
        <w:t>r. Prawo zamówień publicznych (tekst jednolity Dz. U. z 2017r. poz. 1579 ze zm.), zwanej dalej ustawą oraz w</w:t>
      </w:r>
      <w:r w:rsidRPr="00D154EC">
        <w:t> </w:t>
      </w:r>
      <w:r w:rsidRPr="00D154EC">
        <w:rPr>
          <w:rFonts w:ascii="Blogger Sans" w:hAnsi="Blogger Sans"/>
        </w:rPr>
        <w:t>wyniku rozstrzygnięcia postępowania w trybie przetargu nieograniczonego o udzielenie zamówienia publicznego na usługę ubezpieczenia Gminy Sierakowice wraz z jednostkami organizacyjnymi o</w:t>
      </w:r>
      <w:r w:rsidRPr="00D154EC">
        <w:t> </w:t>
      </w:r>
      <w:r w:rsidRPr="00D154EC">
        <w:rPr>
          <w:rFonts w:ascii="Blogger Sans" w:hAnsi="Blogger Sans"/>
        </w:rPr>
        <w:t>następującej treści:</w:t>
      </w:r>
    </w:p>
    <w:p w:rsidR="009F0C27" w:rsidRPr="00D154EC" w:rsidRDefault="009F0C27" w:rsidP="009F0C27">
      <w:pPr>
        <w:keepNext/>
        <w:spacing w:before="240" w:after="120"/>
        <w:jc w:val="center"/>
        <w:rPr>
          <w:rFonts w:ascii="Blogger Sans" w:hAnsi="Blogger Sans"/>
        </w:rPr>
      </w:pPr>
    </w:p>
    <w:p w:rsidR="009F0C27" w:rsidRPr="00D154EC" w:rsidRDefault="009F0C27" w:rsidP="009F0C27">
      <w:pPr>
        <w:keepNext/>
        <w:spacing w:before="240" w:after="120"/>
        <w:jc w:val="center"/>
        <w:rPr>
          <w:rFonts w:ascii="Blogger Sans" w:hAnsi="Blogger Sans"/>
        </w:rPr>
      </w:pPr>
      <w:r w:rsidRPr="00D154EC">
        <w:rPr>
          <w:rFonts w:ascii="Blogger Sans" w:hAnsi="Blogger Sans"/>
        </w:rPr>
        <w:sym w:font="Times New Roman" w:char="00A7"/>
      </w:r>
      <w:r w:rsidRPr="00D154EC">
        <w:rPr>
          <w:rFonts w:ascii="Blogger Sans" w:hAnsi="Blogger Sans"/>
        </w:rPr>
        <w:t xml:space="preserve"> 1</w:t>
      </w:r>
    </w:p>
    <w:p w:rsidR="009F0C27" w:rsidRPr="00D154EC" w:rsidRDefault="009F0C27" w:rsidP="009F0C27">
      <w:pPr>
        <w:pStyle w:val="Akapitzlist"/>
        <w:numPr>
          <w:ilvl w:val="0"/>
          <w:numId w:val="3"/>
        </w:numPr>
        <w:tabs>
          <w:tab w:val="clear" w:pos="737"/>
          <w:tab w:val="num" w:pos="426"/>
        </w:tabs>
        <w:spacing w:after="120"/>
        <w:ind w:left="0" w:firstLine="0"/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Na podstawie niniejszej umowy Ubezpieczyciel udziela Ubezpieczonemu ochrony ubezpieczeniowej w zakresie określonym przez Zamawiającego w SIWZ.</w:t>
      </w:r>
    </w:p>
    <w:p w:rsidR="009F0C27" w:rsidRPr="00D154EC" w:rsidRDefault="009F0C27" w:rsidP="009F0C27">
      <w:pPr>
        <w:pStyle w:val="Akapitzlist"/>
        <w:numPr>
          <w:ilvl w:val="0"/>
          <w:numId w:val="3"/>
        </w:numPr>
        <w:tabs>
          <w:tab w:val="clear" w:pos="737"/>
          <w:tab w:val="num" w:pos="426"/>
        </w:tabs>
        <w:spacing w:after="120"/>
        <w:ind w:left="0" w:firstLine="0"/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Przedmiotem umów ubezpieczenia zawieranych w ramach niniejszej Umowy Generalnej są:</w:t>
      </w:r>
    </w:p>
    <w:p w:rsidR="009F0C27" w:rsidRPr="00D154EC" w:rsidRDefault="009F0C27" w:rsidP="009F0C27">
      <w:pPr>
        <w:numPr>
          <w:ilvl w:val="0"/>
          <w:numId w:val="5"/>
        </w:numPr>
        <w:tabs>
          <w:tab w:val="clear" w:pos="737"/>
          <w:tab w:val="num" w:pos="567"/>
        </w:tabs>
        <w:ind w:left="567" w:hanging="283"/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lastRenderedPageBreak/>
        <w:t>Obowiązkowe ubezpieczenie OC posiadacza pojazdów mechanicznych,</w:t>
      </w:r>
    </w:p>
    <w:p w:rsidR="009F0C27" w:rsidRPr="00D154EC" w:rsidRDefault="009F0C27" w:rsidP="009F0C27">
      <w:pPr>
        <w:numPr>
          <w:ilvl w:val="0"/>
          <w:numId w:val="5"/>
        </w:numPr>
        <w:tabs>
          <w:tab w:val="clear" w:pos="737"/>
          <w:tab w:val="num" w:pos="567"/>
        </w:tabs>
        <w:ind w:left="567" w:hanging="283"/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Ubezpieczenie Auto Casco,</w:t>
      </w:r>
    </w:p>
    <w:p w:rsidR="009F0C27" w:rsidRPr="00D154EC" w:rsidRDefault="009F0C27" w:rsidP="009F0C27">
      <w:pPr>
        <w:numPr>
          <w:ilvl w:val="0"/>
          <w:numId w:val="5"/>
        </w:numPr>
        <w:tabs>
          <w:tab w:val="clear" w:pos="737"/>
          <w:tab w:val="num" w:pos="567"/>
        </w:tabs>
        <w:ind w:left="567" w:hanging="283"/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Ubezpieczenie NNW kierowcy i pasażerów,</w:t>
      </w:r>
    </w:p>
    <w:p w:rsidR="009F0C27" w:rsidRPr="00D154EC" w:rsidRDefault="009F0C27" w:rsidP="009F0C27">
      <w:pPr>
        <w:numPr>
          <w:ilvl w:val="0"/>
          <w:numId w:val="5"/>
        </w:numPr>
        <w:tabs>
          <w:tab w:val="clear" w:pos="737"/>
          <w:tab w:val="num" w:pos="567"/>
        </w:tabs>
        <w:ind w:left="567" w:hanging="283"/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Ubezpieczenie Assistance.</w:t>
      </w:r>
    </w:p>
    <w:p w:rsidR="009F0C27" w:rsidRPr="00D154EC" w:rsidRDefault="009F0C27" w:rsidP="009F0C27">
      <w:pPr>
        <w:keepNext/>
        <w:spacing w:before="240" w:after="120"/>
        <w:jc w:val="center"/>
        <w:rPr>
          <w:rFonts w:ascii="Blogger Sans" w:hAnsi="Blogger Sans"/>
        </w:rPr>
      </w:pPr>
      <w:r w:rsidRPr="00D154EC">
        <w:rPr>
          <w:rFonts w:ascii="Blogger Sans" w:hAnsi="Blogger Sans"/>
        </w:rPr>
        <w:sym w:font="Times New Roman" w:char="00A7"/>
      </w:r>
      <w:r w:rsidRPr="00D154EC">
        <w:rPr>
          <w:rFonts w:ascii="Blogger Sans" w:hAnsi="Blogger Sans"/>
        </w:rPr>
        <w:t xml:space="preserve"> 2</w:t>
      </w:r>
    </w:p>
    <w:p w:rsidR="009F0C27" w:rsidRPr="00D154EC" w:rsidRDefault="009F0C27" w:rsidP="009F0C27">
      <w:pPr>
        <w:pStyle w:val="Tekstpodstawowywcity"/>
        <w:numPr>
          <w:ilvl w:val="0"/>
          <w:numId w:val="2"/>
        </w:numPr>
        <w:spacing w:after="120"/>
        <w:ind w:left="0" w:firstLine="0"/>
        <w:jc w:val="both"/>
        <w:rPr>
          <w:rFonts w:ascii="Blogger Sans" w:hAnsi="Blogger Sans"/>
          <w:sz w:val="24"/>
          <w:szCs w:val="24"/>
        </w:rPr>
      </w:pPr>
      <w:r w:rsidRPr="00D154EC">
        <w:rPr>
          <w:rFonts w:ascii="Blogger Sans" w:hAnsi="Blogger Sans"/>
          <w:sz w:val="24"/>
          <w:szCs w:val="24"/>
        </w:rPr>
        <w:t xml:space="preserve">Umowa Generalna dotycząca ubezpieczeń, o których mowa w </w:t>
      </w:r>
      <w:r w:rsidRPr="00D154EC">
        <w:rPr>
          <w:sz w:val="24"/>
          <w:szCs w:val="24"/>
        </w:rPr>
        <w:t>§</w:t>
      </w:r>
      <w:r w:rsidRPr="00D154EC">
        <w:rPr>
          <w:rFonts w:ascii="Blogger Sans" w:hAnsi="Blogger Sans"/>
          <w:sz w:val="24"/>
          <w:szCs w:val="24"/>
        </w:rPr>
        <w:t xml:space="preserve"> 1 ust. 2 zawarta zostaje na okres 36 miesięcy, od dnia</w:t>
      </w:r>
      <w:r>
        <w:rPr>
          <w:rFonts w:ascii="Blogger Sans" w:hAnsi="Blogger Sans"/>
          <w:sz w:val="24"/>
          <w:szCs w:val="24"/>
        </w:rPr>
        <w:t xml:space="preserve"> </w:t>
      </w:r>
      <w:r>
        <w:rPr>
          <w:rFonts w:ascii="Blogger Sans" w:hAnsi="Blogger Sans"/>
          <w:sz w:val="24"/>
          <w:szCs w:val="24"/>
          <w:lang w:val="pl-PL"/>
        </w:rPr>
        <w:t>01</w:t>
      </w:r>
      <w:r>
        <w:rPr>
          <w:rFonts w:ascii="Blogger Sans" w:hAnsi="Blogger Sans"/>
          <w:sz w:val="24"/>
          <w:szCs w:val="24"/>
        </w:rPr>
        <w:t>.</w:t>
      </w:r>
      <w:r>
        <w:rPr>
          <w:rFonts w:ascii="Blogger Sans" w:hAnsi="Blogger Sans"/>
          <w:sz w:val="24"/>
          <w:szCs w:val="24"/>
          <w:lang w:val="pl-PL"/>
        </w:rPr>
        <w:t>01</w:t>
      </w:r>
      <w:r>
        <w:rPr>
          <w:rFonts w:ascii="Blogger Sans" w:hAnsi="Blogger Sans"/>
          <w:sz w:val="24"/>
          <w:szCs w:val="24"/>
        </w:rPr>
        <w:t>.201</w:t>
      </w:r>
      <w:r>
        <w:rPr>
          <w:rFonts w:ascii="Blogger Sans" w:hAnsi="Blogger Sans"/>
          <w:sz w:val="24"/>
          <w:szCs w:val="24"/>
          <w:lang w:val="pl-PL"/>
        </w:rPr>
        <w:t>9</w:t>
      </w:r>
      <w:r w:rsidRPr="00D154EC">
        <w:rPr>
          <w:sz w:val="24"/>
          <w:szCs w:val="24"/>
        </w:rPr>
        <w:t> </w:t>
      </w:r>
      <w:r w:rsidRPr="00D154EC">
        <w:rPr>
          <w:rFonts w:ascii="Blogger Sans" w:hAnsi="Blogger Sans"/>
          <w:sz w:val="24"/>
          <w:szCs w:val="24"/>
        </w:rPr>
        <w:t xml:space="preserve">r. do dnia </w:t>
      </w:r>
      <w:r>
        <w:rPr>
          <w:rFonts w:ascii="Blogger Sans" w:hAnsi="Blogger Sans"/>
          <w:sz w:val="24"/>
          <w:szCs w:val="24"/>
          <w:lang w:val="pl-PL"/>
        </w:rPr>
        <w:t>31</w:t>
      </w:r>
      <w:bookmarkStart w:id="0" w:name="_GoBack"/>
      <w:bookmarkEnd w:id="0"/>
      <w:r w:rsidRPr="00D154EC">
        <w:rPr>
          <w:rFonts w:ascii="Blogger Sans" w:hAnsi="Blogger Sans"/>
          <w:sz w:val="24"/>
          <w:szCs w:val="24"/>
        </w:rPr>
        <w:t>.12.2021</w:t>
      </w:r>
      <w:r w:rsidRPr="00D154EC">
        <w:rPr>
          <w:sz w:val="24"/>
          <w:szCs w:val="24"/>
        </w:rPr>
        <w:t> </w:t>
      </w:r>
      <w:r w:rsidRPr="00D154EC">
        <w:rPr>
          <w:rFonts w:ascii="Blogger Sans" w:hAnsi="Blogger Sans"/>
          <w:sz w:val="24"/>
          <w:szCs w:val="24"/>
        </w:rPr>
        <w:t>r.</w:t>
      </w:r>
    </w:p>
    <w:p w:rsidR="009F0C27" w:rsidRPr="00D154EC" w:rsidRDefault="009F0C27" w:rsidP="009F0C27">
      <w:pPr>
        <w:pStyle w:val="Tekstpodstawowywcity"/>
        <w:numPr>
          <w:ilvl w:val="0"/>
          <w:numId w:val="2"/>
        </w:numPr>
        <w:spacing w:after="120"/>
        <w:ind w:left="0" w:firstLine="0"/>
        <w:jc w:val="both"/>
        <w:rPr>
          <w:rFonts w:ascii="Blogger Sans" w:hAnsi="Blogger Sans"/>
          <w:sz w:val="24"/>
          <w:szCs w:val="24"/>
        </w:rPr>
      </w:pPr>
      <w:r w:rsidRPr="00D154EC">
        <w:rPr>
          <w:rFonts w:ascii="Blogger Sans" w:hAnsi="Blogger Sans"/>
          <w:sz w:val="24"/>
          <w:szCs w:val="24"/>
        </w:rPr>
        <w:t>W ramach Umowy Generalnej Ubezpieczyciel wystawi polisy potwierdzające zawarcie konkretnych umów ubezpieczenia dla poszczególnych pojazdów, w zakresie i na okres określony w SIWZ.</w:t>
      </w:r>
    </w:p>
    <w:p w:rsidR="009F0C27" w:rsidRPr="00D154EC" w:rsidRDefault="009F0C27" w:rsidP="009F0C27">
      <w:pPr>
        <w:pStyle w:val="Tekstpodstawowywcity"/>
        <w:tabs>
          <w:tab w:val="left" w:pos="284"/>
        </w:tabs>
        <w:spacing w:after="120"/>
        <w:ind w:left="0"/>
        <w:jc w:val="both"/>
        <w:rPr>
          <w:rFonts w:ascii="Blogger Sans" w:hAnsi="Blogger Sans"/>
          <w:sz w:val="24"/>
          <w:szCs w:val="24"/>
        </w:rPr>
      </w:pPr>
      <w:r w:rsidRPr="00D154EC">
        <w:rPr>
          <w:rFonts w:ascii="Blogger Sans" w:hAnsi="Blogger Sans"/>
          <w:sz w:val="24"/>
          <w:szCs w:val="24"/>
        </w:rPr>
        <w:t>3.Polisy wystawiane na kolejne okresy rozliczeniowe będą uwzględniały zmiany w</w:t>
      </w:r>
      <w:r w:rsidRPr="00D154EC">
        <w:rPr>
          <w:sz w:val="24"/>
          <w:szCs w:val="24"/>
        </w:rPr>
        <w:t> </w:t>
      </w:r>
      <w:r w:rsidRPr="00D154EC">
        <w:rPr>
          <w:rFonts w:ascii="Blogger Sans" w:hAnsi="Blogger Sans"/>
          <w:sz w:val="24"/>
          <w:szCs w:val="24"/>
        </w:rPr>
        <w:t>przedmiocie ubezpieczenia przekazane przez Zamawiającego oraz składkę ubezpieczeniową dostosowaną do aktualnych sum ubezpieczenia.</w:t>
      </w:r>
    </w:p>
    <w:p w:rsidR="009F0C27" w:rsidRPr="00D154EC" w:rsidRDefault="009F0C27" w:rsidP="009F0C27">
      <w:pPr>
        <w:pStyle w:val="Tekstpodstawowywcity"/>
        <w:tabs>
          <w:tab w:val="left" w:pos="284"/>
        </w:tabs>
        <w:ind w:left="0"/>
        <w:jc w:val="both"/>
        <w:rPr>
          <w:rFonts w:ascii="Blogger Sans" w:hAnsi="Blogger Sans"/>
          <w:sz w:val="24"/>
          <w:szCs w:val="24"/>
        </w:rPr>
      </w:pPr>
      <w:r w:rsidRPr="00D154EC">
        <w:rPr>
          <w:rFonts w:ascii="Blogger Sans" w:hAnsi="Blogger Sans"/>
          <w:sz w:val="24"/>
          <w:szCs w:val="24"/>
        </w:rPr>
        <w:t>4.Wszystkie ubezpieczenia na kolejne okresy rozliczeniowe oraz doubezpieczenia zawierane w trakcie trwania umowy a także zwroty składek kalkulowane będą na bazie stawek zastosowanych w ofercie tzn.:</w:t>
      </w:r>
    </w:p>
    <w:p w:rsidR="009F0C27" w:rsidRPr="00D154EC" w:rsidRDefault="009F0C27" w:rsidP="009F0C27">
      <w:pPr>
        <w:pStyle w:val="Akapitzlist"/>
        <w:keepNext/>
        <w:ind w:left="0"/>
        <w:jc w:val="both"/>
        <w:rPr>
          <w:rFonts w:ascii="Blogger Sans" w:hAnsi="Blogger Sans"/>
          <w:bCs/>
        </w:rPr>
      </w:pPr>
      <w:r w:rsidRPr="00D154EC">
        <w:rPr>
          <w:rFonts w:ascii="Blogger Sans" w:hAnsi="Blogger Sans"/>
          <w:bCs/>
        </w:rPr>
        <w:t>a)</w:t>
      </w:r>
      <w:r w:rsidRPr="00D154EC">
        <w:rPr>
          <w:rFonts w:ascii="Blogger Sans" w:hAnsi="Blogger Sans"/>
        </w:rPr>
        <w:t xml:space="preserve"> Obowiązkowe ubezpieczenie OC posiadacza pojazdów mechanicznych</w:t>
      </w:r>
    </w:p>
    <w:p w:rsidR="009F0C27" w:rsidRPr="00D154EC" w:rsidRDefault="009F0C27" w:rsidP="009F0C27">
      <w:pPr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W ubezpieczeniu zastosowano stawkę (w zł):</w:t>
      </w:r>
    </w:p>
    <w:p w:rsidR="009F0C27" w:rsidRPr="00D154EC" w:rsidRDefault="009F0C27" w:rsidP="009F0C27">
      <w:pPr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 xml:space="preserve">dla pojazdów ………………… - ……….. </w:t>
      </w:r>
    </w:p>
    <w:p w:rsidR="009F0C27" w:rsidRPr="00D154EC" w:rsidRDefault="009F0C27" w:rsidP="009F0C27">
      <w:pPr>
        <w:pStyle w:val="Akapitzlist"/>
        <w:keepNext/>
        <w:ind w:left="0"/>
        <w:jc w:val="both"/>
        <w:rPr>
          <w:rFonts w:ascii="Blogger Sans" w:hAnsi="Blogger Sans"/>
        </w:rPr>
      </w:pPr>
      <w:r w:rsidRPr="00D154EC">
        <w:rPr>
          <w:rFonts w:ascii="Blogger Sans" w:hAnsi="Blogger Sans"/>
          <w:bCs/>
        </w:rPr>
        <w:t>b)</w:t>
      </w:r>
      <w:r w:rsidRPr="00D154EC">
        <w:rPr>
          <w:rFonts w:ascii="Blogger Sans" w:hAnsi="Blogger Sans"/>
        </w:rPr>
        <w:t xml:space="preserve"> Ubezpieczenie Auto Casco </w:t>
      </w:r>
    </w:p>
    <w:p w:rsidR="009F0C27" w:rsidRPr="00D154EC" w:rsidRDefault="009F0C27" w:rsidP="009F0C27">
      <w:pPr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W ubezpieczeniu zastosowano stawkę (w %):</w:t>
      </w:r>
    </w:p>
    <w:p w:rsidR="009F0C27" w:rsidRPr="00D154EC" w:rsidRDefault="009F0C27" w:rsidP="009F0C27">
      <w:pPr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dla pojazdów …………………-  ………………</w:t>
      </w:r>
    </w:p>
    <w:p w:rsidR="009F0C27" w:rsidRPr="00D154EC" w:rsidRDefault="009F0C27" w:rsidP="009F0C27">
      <w:pPr>
        <w:pStyle w:val="Akapitzlist"/>
        <w:keepNext/>
        <w:ind w:left="0"/>
        <w:jc w:val="both"/>
        <w:rPr>
          <w:rFonts w:ascii="Blogger Sans" w:hAnsi="Blogger Sans"/>
          <w:bCs/>
        </w:rPr>
      </w:pPr>
      <w:r w:rsidRPr="00D154EC">
        <w:rPr>
          <w:rFonts w:ascii="Blogger Sans" w:hAnsi="Blogger Sans"/>
          <w:bCs/>
        </w:rPr>
        <w:t>c)</w:t>
      </w:r>
      <w:r w:rsidRPr="00D154EC">
        <w:rPr>
          <w:rFonts w:ascii="Blogger Sans" w:hAnsi="Blogger Sans"/>
        </w:rPr>
        <w:t xml:space="preserve"> Ubezpieczenie NNW kierowcy i pasażerów</w:t>
      </w:r>
    </w:p>
    <w:p w:rsidR="009F0C27" w:rsidRPr="00D154EC" w:rsidRDefault="009F0C27" w:rsidP="009F0C27">
      <w:pPr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W ubezpieczeniu zastosowano stawkę (w zł):</w:t>
      </w:r>
    </w:p>
    <w:p w:rsidR="009F0C27" w:rsidRPr="00D154EC" w:rsidRDefault="009F0C27" w:rsidP="009F0C27">
      <w:pPr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 xml:space="preserve">dla pojazdów ………………… - ……….. </w:t>
      </w:r>
    </w:p>
    <w:p w:rsidR="009F0C27" w:rsidRPr="00D154EC" w:rsidRDefault="009F0C27" w:rsidP="009F0C27">
      <w:pPr>
        <w:numPr>
          <w:ilvl w:val="0"/>
          <w:numId w:val="8"/>
        </w:numPr>
        <w:tabs>
          <w:tab w:val="clear" w:pos="737"/>
          <w:tab w:val="num" w:pos="284"/>
        </w:tabs>
        <w:ind w:hanging="737"/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Ubezpieczenie Assistance</w:t>
      </w:r>
    </w:p>
    <w:p w:rsidR="009F0C27" w:rsidRPr="00D154EC" w:rsidRDefault="009F0C27" w:rsidP="009F0C27">
      <w:pPr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W ubezpieczeniu zastosowano stawkę (w zł):</w:t>
      </w:r>
    </w:p>
    <w:p w:rsidR="009F0C27" w:rsidRPr="00D154EC" w:rsidRDefault="009F0C27" w:rsidP="009F0C27">
      <w:pPr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 xml:space="preserve">dla pojazdów ………………… - ……….. </w:t>
      </w:r>
    </w:p>
    <w:p w:rsidR="009F0C27" w:rsidRPr="00D154EC" w:rsidRDefault="009F0C27" w:rsidP="009F0C27">
      <w:pPr>
        <w:ind w:left="737"/>
        <w:jc w:val="both"/>
        <w:rPr>
          <w:rFonts w:ascii="Blogger Sans" w:hAnsi="Blogger Sans"/>
        </w:rPr>
      </w:pPr>
    </w:p>
    <w:p w:rsidR="009F0C27" w:rsidRPr="00D154EC" w:rsidRDefault="009F0C27" w:rsidP="009F0C27">
      <w:pPr>
        <w:tabs>
          <w:tab w:val="left" w:pos="0"/>
          <w:tab w:val="left" w:pos="426"/>
        </w:tabs>
        <w:spacing w:after="120"/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5.Pojazdy nowo nabywane w okresie obowiązywania umowy, które Ubezpieczony zdecyduje się objąć ubezpieczeniem w ramach niniejszej umowy zostaną objęte ochroną ubezpieczeniową na podstawie stawek uwzględniających zniżki zastosowane w ofercie.</w:t>
      </w:r>
    </w:p>
    <w:p w:rsidR="009F0C27" w:rsidRPr="00D154EC" w:rsidRDefault="009F0C27" w:rsidP="009F0C27">
      <w:pPr>
        <w:keepNext/>
        <w:spacing w:before="240" w:after="120"/>
        <w:jc w:val="center"/>
        <w:rPr>
          <w:rFonts w:ascii="Blogger Sans" w:hAnsi="Blogger Sans"/>
        </w:rPr>
      </w:pPr>
      <w:r w:rsidRPr="00D154EC">
        <w:rPr>
          <w:rFonts w:ascii="Blogger Sans" w:hAnsi="Blogger Sans"/>
        </w:rPr>
        <w:sym w:font="Times New Roman" w:char="00A7"/>
      </w:r>
      <w:r w:rsidRPr="00D154EC">
        <w:rPr>
          <w:rFonts w:ascii="Blogger Sans" w:hAnsi="Blogger Sans"/>
        </w:rPr>
        <w:t xml:space="preserve"> 3</w:t>
      </w:r>
    </w:p>
    <w:p w:rsidR="009F0C27" w:rsidRPr="00D154EC" w:rsidRDefault="009F0C27" w:rsidP="009F0C27">
      <w:pPr>
        <w:numPr>
          <w:ilvl w:val="0"/>
          <w:numId w:val="1"/>
        </w:numPr>
        <w:spacing w:after="120"/>
        <w:ind w:left="0" w:firstLine="0"/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Zakres ubezpieczeń zawartych na podstawie Umowy Generalnej określony jest szczegółowo w SIWZ wraz z załącznikami. Do poszczególnych rodzajów ubezpieczeń mają zastosowanie postanowienia SIWZ, niniejszej Umowy Generalnej oraz właściwych ogólnych warunków ubezpieczeń.</w:t>
      </w:r>
    </w:p>
    <w:p w:rsidR="009F0C27" w:rsidRPr="00D154EC" w:rsidRDefault="009F0C27" w:rsidP="009F0C27">
      <w:pPr>
        <w:numPr>
          <w:ilvl w:val="0"/>
          <w:numId w:val="1"/>
        </w:numPr>
        <w:spacing w:after="120"/>
        <w:ind w:left="0" w:firstLine="0"/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 xml:space="preserve">Wszelkie warunki określone w SIWZ i niniejszej Umowie Generalnej mają pierwszeństwo przed postanowieniami zawartymi w ogólnych warunkach ubezpieczeń. Ustala się, że w razie rozbieżności pomiędzy warunkami ubezpieczenia wynikającymi z ww. postanowień – </w:t>
      </w:r>
      <w:r w:rsidRPr="00D154EC">
        <w:rPr>
          <w:rFonts w:ascii="Blogger Sans" w:hAnsi="Blogger Sans"/>
        </w:rPr>
        <w:lastRenderedPageBreak/>
        <w:t>strony przyjmą do stosowania takie rozwiązanie, które jest i będzie korzystniejsze dla Ubezpieczonego.</w:t>
      </w:r>
    </w:p>
    <w:p w:rsidR="009F0C27" w:rsidRPr="00D154EC" w:rsidRDefault="009F0C27" w:rsidP="009F0C27">
      <w:pPr>
        <w:keepNext/>
        <w:spacing w:before="240" w:after="120"/>
        <w:jc w:val="center"/>
        <w:rPr>
          <w:rFonts w:ascii="Blogger Sans" w:hAnsi="Blogger Sans"/>
        </w:rPr>
      </w:pPr>
      <w:r w:rsidRPr="00D154EC">
        <w:rPr>
          <w:rFonts w:ascii="Blogger Sans" w:hAnsi="Blogger Sans"/>
        </w:rPr>
        <w:sym w:font="Times New Roman" w:char="00A7"/>
      </w:r>
      <w:r w:rsidRPr="00D154EC">
        <w:rPr>
          <w:rFonts w:ascii="Blogger Sans" w:hAnsi="Blogger Sans"/>
        </w:rPr>
        <w:t xml:space="preserve"> 4</w:t>
      </w:r>
    </w:p>
    <w:p w:rsidR="009F0C27" w:rsidRPr="00D154EC" w:rsidRDefault="009F0C27" w:rsidP="009F0C27">
      <w:pPr>
        <w:pStyle w:val="Tekstpodstawowywcity"/>
        <w:spacing w:after="120"/>
        <w:ind w:left="0"/>
        <w:jc w:val="both"/>
        <w:rPr>
          <w:rFonts w:ascii="Blogger Sans" w:hAnsi="Blogger Sans"/>
          <w:sz w:val="24"/>
          <w:szCs w:val="24"/>
        </w:rPr>
      </w:pPr>
      <w:r w:rsidRPr="00D154EC">
        <w:rPr>
          <w:rFonts w:ascii="Blogger Sans" w:hAnsi="Blogger Sans"/>
          <w:sz w:val="24"/>
          <w:szCs w:val="24"/>
        </w:rPr>
        <w:t>Składki należne w związku z ubezpieczeniem poszczególnych płatne jednorazowo w każdym okresie rozliczeniowym, z terminem płatności przypadającym na 21 dzień od rozpoczęcia ochrony ubezpieczeniowej poszczególnych pojazdów.</w:t>
      </w:r>
    </w:p>
    <w:p w:rsidR="009F0C27" w:rsidRPr="00D154EC" w:rsidRDefault="009F0C27" w:rsidP="009F0C27">
      <w:pPr>
        <w:keepNext/>
        <w:spacing w:after="120"/>
        <w:jc w:val="center"/>
        <w:rPr>
          <w:rFonts w:ascii="Blogger Sans" w:hAnsi="Blogger Sans"/>
        </w:rPr>
      </w:pPr>
      <w:r w:rsidRPr="00D154EC">
        <w:rPr>
          <w:rFonts w:ascii="Blogger Sans" w:hAnsi="Blogger Sans"/>
        </w:rPr>
        <w:sym w:font="Times New Roman" w:char="00A7"/>
      </w:r>
      <w:r w:rsidRPr="00D154EC">
        <w:rPr>
          <w:rFonts w:ascii="Blogger Sans" w:hAnsi="Blogger Sans"/>
        </w:rPr>
        <w:t>5</w:t>
      </w:r>
    </w:p>
    <w:p w:rsidR="009F0C27" w:rsidRPr="00D154EC" w:rsidRDefault="009F0C27" w:rsidP="009F0C27">
      <w:pPr>
        <w:numPr>
          <w:ilvl w:val="0"/>
          <w:numId w:val="6"/>
        </w:numPr>
        <w:tabs>
          <w:tab w:val="left" w:pos="284"/>
        </w:tabs>
        <w:spacing w:after="120"/>
        <w:ind w:left="0" w:firstLine="0"/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Każdorazowo przy rozliczaniu składek i aktualizacji umów, obowiązywać będą ogólne warunki ubezpieczenia obowiązujące w dniu zawarcia umowy, z włączeniami zawartymi w</w:t>
      </w:r>
      <w:r w:rsidRPr="00D154EC">
        <w:t> </w:t>
      </w:r>
      <w:r w:rsidRPr="00D154EC">
        <w:rPr>
          <w:rFonts w:ascii="Blogger Sans" w:hAnsi="Blogger Sans"/>
        </w:rPr>
        <w:t>umowie ubezpieczeniowej.</w:t>
      </w:r>
    </w:p>
    <w:p w:rsidR="009F0C27" w:rsidRPr="00D154EC" w:rsidRDefault="009F0C27" w:rsidP="009F0C27">
      <w:pPr>
        <w:numPr>
          <w:ilvl w:val="0"/>
          <w:numId w:val="6"/>
        </w:numPr>
        <w:tabs>
          <w:tab w:val="left" w:pos="284"/>
        </w:tabs>
        <w:spacing w:after="120"/>
        <w:ind w:left="0" w:firstLine="0"/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W czasie trwania umowy Ubezpieczyciel nie może podnosić wysokości  składek wynikających z</w:t>
      </w:r>
      <w:r w:rsidRPr="00D154EC">
        <w:t> </w:t>
      </w:r>
      <w:r w:rsidRPr="00D154EC">
        <w:rPr>
          <w:rFonts w:ascii="Blogger Sans" w:hAnsi="Blogger Sans"/>
        </w:rPr>
        <w:t>aktualizacji stawek oraz zmieniać warunków ubezpieczenia.</w:t>
      </w:r>
    </w:p>
    <w:p w:rsidR="009F0C27" w:rsidRPr="00D154EC" w:rsidRDefault="009F0C27" w:rsidP="009F0C27">
      <w:pPr>
        <w:keepNext/>
        <w:spacing w:after="120"/>
        <w:jc w:val="center"/>
        <w:rPr>
          <w:rFonts w:ascii="Blogger Sans" w:hAnsi="Blogger Sans"/>
        </w:rPr>
      </w:pPr>
      <w:r w:rsidRPr="00D154EC">
        <w:rPr>
          <w:rFonts w:ascii="Blogger Sans" w:hAnsi="Blogger Sans"/>
        </w:rPr>
        <w:sym w:font="Times New Roman" w:char="00A7"/>
      </w:r>
      <w:r w:rsidRPr="00D154EC">
        <w:rPr>
          <w:rFonts w:ascii="Blogger Sans" w:hAnsi="Blogger Sans"/>
        </w:rPr>
        <w:t xml:space="preserve"> 6</w:t>
      </w:r>
    </w:p>
    <w:p w:rsidR="009F0C27" w:rsidRPr="00D154EC" w:rsidRDefault="009F0C27" w:rsidP="009F0C27">
      <w:pPr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Strony zastrzegają sobie możliwość zmian warunków Umowy Generalnej oraz umów ubezpieczenia w trakcie ich trwania zgodnie z art. 144 ustawy.</w:t>
      </w:r>
    </w:p>
    <w:p w:rsidR="009F0C27" w:rsidRPr="00D154EC" w:rsidRDefault="009F0C27" w:rsidP="009F0C27">
      <w:pPr>
        <w:pStyle w:val="Tekstpodstawowywcity"/>
        <w:rPr>
          <w:rFonts w:ascii="Blogger Sans" w:hAnsi="Blogger Sans"/>
          <w:color w:val="000000"/>
          <w:sz w:val="24"/>
          <w:szCs w:val="24"/>
        </w:rPr>
      </w:pPr>
      <w:r w:rsidRPr="00D154EC">
        <w:rPr>
          <w:rFonts w:ascii="Blogger Sans" w:hAnsi="Blogger Sans"/>
          <w:color w:val="000000"/>
          <w:sz w:val="24"/>
          <w:szCs w:val="24"/>
        </w:rPr>
        <w:t xml:space="preserve">                                                               </w:t>
      </w:r>
      <w:r w:rsidRPr="00D154EC">
        <w:rPr>
          <w:color w:val="000000"/>
          <w:sz w:val="24"/>
          <w:szCs w:val="24"/>
        </w:rPr>
        <w:t>§</w:t>
      </w:r>
      <w:r w:rsidRPr="00D154EC">
        <w:rPr>
          <w:rFonts w:ascii="Blogger Sans" w:hAnsi="Blogger Sans"/>
          <w:color w:val="000000"/>
          <w:sz w:val="24"/>
          <w:szCs w:val="24"/>
        </w:rPr>
        <w:t xml:space="preserve"> 7</w:t>
      </w:r>
    </w:p>
    <w:p w:rsidR="009F0C27" w:rsidRPr="00D154EC" w:rsidRDefault="009F0C27" w:rsidP="009F0C27">
      <w:pPr>
        <w:pStyle w:val="Tekstpodstawowywcity"/>
        <w:jc w:val="both"/>
        <w:rPr>
          <w:rFonts w:ascii="Blogger Sans" w:hAnsi="Blogger Sans"/>
          <w:color w:val="000000"/>
          <w:sz w:val="24"/>
          <w:szCs w:val="24"/>
        </w:rPr>
      </w:pPr>
    </w:p>
    <w:p w:rsidR="009F0C27" w:rsidRPr="00D154EC" w:rsidRDefault="009F0C27" w:rsidP="009F0C27">
      <w:pPr>
        <w:pStyle w:val="Tekstpodstawowywcity"/>
        <w:tabs>
          <w:tab w:val="left" w:pos="284"/>
        </w:tabs>
        <w:ind w:left="0"/>
        <w:jc w:val="both"/>
        <w:rPr>
          <w:rFonts w:ascii="Blogger Sans" w:hAnsi="Blogger Sans"/>
          <w:color w:val="000000"/>
          <w:sz w:val="24"/>
          <w:szCs w:val="24"/>
        </w:rPr>
      </w:pPr>
      <w:r w:rsidRPr="00D154EC">
        <w:rPr>
          <w:rFonts w:ascii="Blogger Sans" w:hAnsi="Blogger Sans"/>
          <w:color w:val="000000"/>
          <w:sz w:val="24"/>
          <w:szCs w:val="24"/>
        </w:rPr>
        <w:t xml:space="preserve">W czasie trwania umowy Zamawiający ma prawo do skontrolowania Wykonawcy w zakresie zatrudnienia osób, o których mowa w art. 29 ust. 3a ustawy wzywając go w terminie wskazanym przez Zamawiającego do przedłożenia do wglądu oświadczenia potwierdzającego, że pracownicy ci są zatrudnieni na umowę o pracę. </w:t>
      </w:r>
    </w:p>
    <w:p w:rsidR="009F0C27" w:rsidRPr="00D154EC" w:rsidRDefault="009F0C27" w:rsidP="009F0C27">
      <w:pPr>
        <w:pStyle w:val="Tekstpodstawowywcity"/>
        <w:rPr>
          <w:rFonts w:ascii="Blogger Sans" w:hAnsi="Blogger Sans"/>
          <w:color w:val="000000"/>
          <w:sz w:val="24"/>
          <w:szCs w:val="24"/>
        </w:rPr>
      </w:pPr>
      <w:r w:rsidRPr="00D154EC">
        <w:rPr>
          <w:rFonts w:ascii="Blogger Sans" w:hAnsi="Blogger Sans"/>
          <w:color w:val="000000"/>
          <w:sz w:val="24"/>
          <w:szCs w:val="24"/>
        </w:rPr>
        <w:t xml:space="preserve">                                                               </w:t>
      </w:r>
      <w:r w:rsidRPr="00D154EC">
        <w:rPr>
          <w:color w:val="000000"/>
          <w:sz w:val="24"/>
          <w:szCs w:val="24"/>
        </w:rPr>
        <w:t>§</w:t>
      </w:r>
      <w:r w:rsidRPr="00D154EC">
        <w:rPr>
          <w:rFonts w:ascii="Blogger Sans" w:hAnsi="Blogger Sans"/>
          <w:color w:val="000000"/>
          <w:sz w:val="24"/>
          <w:szCs w:val="24"/>
        </w:rPr>
        <w:t xml:space="preserve"> 8</w:t>
      </w:r>
    </w:p>
    <w:p w:rsidR="009F0C27" w:rsidRPr="00D154EC" w:rsidRDefault="009F0C27" w:rsidP="009F0C27">
      <w:pPr>
        <w:pStyle w:val="Akapitzlist"/>
        <w:tabs>
          <w:tab w:val="left" w:pos="0"/>
        </w:tabs>
        <w:ind w:left="0"/>
        <w:jc w:val="both"/>
        <w:rPr>
          <w:rFonts w:ascii="Blogger Sans" w:hAnsi="Blogger Sans"/>
        </w:rPr>
      </w:pPr>
    </w:p>
    <w:p w:rsidR="009F0C27" w:rsidRPr="00D154EC" w:rsidRDefault="009F0C27" w:rsidP="009F0C27">
      <w:pPr>
        <w:keepNext/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1.Strony niniejszej umowy przetwarzają nawzajem dane osobowe w celu spełnienia wymogów kontraktowych, tj. konieczności dysponowania danymi osobowymi na potrzeby wykonania zawartej umowy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(dalej: RODO).</w:t>
      </w:r>
    </w:p>
    <w:p w:rsidR="009F0C27" w:rsidRPr="00D154EC" w:rsidRDefault="009F0C27" w:rsidP="009F0C27">
      <w:pPr>
        <w:keepNext/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 xml:space="preserve">2.Strony niniejszej umowy przetwarzać będą również dane osobowe wskazane wyżej w celu wypełnienia obowiązków prawnych wynikających z przepisów prawa – na podstawie art. 6 ust. 1 </w:t>
      </w:r>
      <w:proofErr w:type="spellStart"/>
      <w:r w:rsidRPr="00D154EC">
        <w:rPr>
          <w:rFonts w:ascii="Blogger Sans" w:hAnsi="Blogger Sans"/>
        </w:rPr>
        <w:t>lit.c</w:t>
      </w:r>
      <w:proofErr w:type="spellEnd"/>
      <w:r w:rsidRPr="00D154EC">
        <w:rPr>
          <w:rFonts w:ascii="Blogger Sans" w:hAnsi="Blogger Sans"/>
        </w:rPr>
        <w:t xml:space="preserve"> RODO.</w:t>
      </w:r>
    </w:p>
    <w:p w:rsidR="009F0C27" w:rsidRPr="00D154EC" w:rsidRDefault="009F0C27" w:rsidP="009F0C27">
      <w:pPr>
        <w:keepNext/>
        <w:spacing w:after="120"/>
        <w:jc w:val="center"/>
        <w:rPr>
          <w:rFonts w:ascii="Blogger Sans" w:hAnsi="Blogger Sans"/>
        </w:rPr>
      </w:pPr>
      <w:r w:rsidRPr="00D154EC">
        <w:rPr>
          <w:rFonts w:ascii="Blogger Sans" w:hAnsi="Blogger Sans"/>
        </w:rPr>
        <w:sym w:font="Times New Roman" w:char="00A7"/>
      </w:r>
      <w:r w:rsidRPr="00D154EC">
        <w:rPr>
          <w:rFonts w:ascii="Blogger Sans" w:hAnsi="Blogger Sans"/>
        </w:rPr>
        <w:t>9</w:t>
      </w:r>
    </w:p>
    <w:p w:rsidR="009F0C27" w:rsidRPr="00D154EC" w:rsidRDefault="009F0C27" w:rsidP="009F0C27">
      <w:pPr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Wszelkie zmiany warunków niniejszej Umowy Generalnej oraz umów ubezpieczenia wymagają formy pisemnej pod rygorem nieważności.</w:t>
      </w:r>
    </w:p>
    <w:p w:rsidR="009F0C27" w:rsidRPr="00D154EC" w:rsidRDefault="009F0C27" w:rsidP="009F0C27">
      <w:pPr>
        <w:keepNext/>
        <w:spacing w:after="120"/>
        <w:jc w:val="center"/>
        <w:rPr>
          <w:rFonts w:ascii="Blogger Sans" w:hAnsi="Blogger Sans"/>
        </w:rPr>
      </w:pPr>
      <w:r w:rsidRPr="00D154EC">
        <w:rPr>
          <w:rFonts w:ascii="Blogger Sans" w:hAnsi="Blogger Sans"/>
        </w:rPr>
        <w:sym w:font="Times New Roman" w:char="00A7"/>
      </w:r>
      <w:r w:rsidRPr="00D154EC">
        <w:rPr>
          <w:rFonts w:ascii="Blogger Sans" w:hAnsi="Blogger Sans"/>
        </w:rPr>
        <w:t>10</w:t>
      </w:r>
    </w:p>
    <w:p w:rsidR="009F0C27" w:rsidRPr="00D154EC" w:rsidRDefault="009F0C27" w:rsidP="009F0C27">
      <w:pPr>
        <w:tabs>
          <w:tab w:val="left" w:pos="0"/>
        </w:tabs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 xml:space="preserve">W sprawach nieuregulowanych niniejszą Umową mają zastosowanie odpowiednie przepisy Kodeksu Cywilnego, ustawy z dnia 11.09.2015r. o działalności ubezpieczeniowej </w:t>
      </w:r>
      <w:r w:rsidRPr="00D154EC">
        <w:rPr>
          <w:rFonts w:ascii="Blogger Sans" w:hAnsi="Blogger Sans"/>
        </w:rPr>
        <w:br/>
        <w:t xml:space="preserve">i reasekuracyjnej, ustawy z dnia 22.05.2003 r. o ubezpieczeniach obowiązkowych, Ubezpieczeniowym Funduszu Gwarancyjnym i Polskim Biurze Ubezpieczycieli </w:t>
      </w:r>
      <w:r w:rsidRPr="00D154EC">
        <w:rPr>
          <w:rFonts w:ascii="Blogger Sans" w:hAnsi="Blogger Sans"/>
        </w:rPr>
        <w:lastRenderedPageBreak/>
        <w:t xml:space="preserve">Komunikacyjnych, ustawy </w:t>
      </w:r>
      <w:r w:rsidRPr="00D154EC">
        <w:rPr>
          <w:rFonts w:ascii="Blogger Sans" w:eastAsia="Calibri" w:hAnsi="Blogger Sans"/>
          <w:lang w:eastAsia="en-US"/>
        </w:rPr>
        <w:t xml:space="preserve">z dnia 22.05.2003 r. </w:t>
      </w:r>
      <w:r w:rsidRPr="00D154EC">
        <w:rPr>
          <w:rFonts w:ascii="Blogger Sans" w:hAnsi="Blogger Sans"/>
        </w:rPr>
        <w:t xml:space="preserve">o </w:t>
      </w:r>
      <w:proofErr w:type="spellStart"/>
      <w:r w:rsidRPr="00D154EC">
        <w:rPr>
          <w:rFonts w:ascii="Blogger Sans" w:hAnsi="Blogger Sans"/>
        </w:rPr>
        <w:t>dystrubucji</w:t>
      </w:r>
      <w:proofErr w:type="spellEnd"/>
      <w:r w:rsidRPr="00D154EC">
        <w:rPr>
          <w:rFonts w:ascii="Blogger Sans" w:hAnsi="Blogger Sans"/>
        </w:rPr>
        <w:t xml:space="preserve"> ubezpieczeniowym oraz ustawy z dnia 29.01.2004r. Prawo zamówień publicznych a także dokumentacja postępowania o udzielenie zamówienia publicznego – znak sprawy SIWZ Nr 270/2018/N/Sierakowice</w:t>
      </w:r>
    </w:p>
    <w:p w:rsidR="009F0C27" w:rsidRPr="00D154EC" w:rsidRDefault="009F0C27" w:rsidP="009F0C27">
      <w:pPr>
        <w:keepNext/>
        <w:spacing w:after="120"/>
        <w:jc w:val="center"/>
        <w:rPr>
          <w:rFonts w:ascii="Blogger Sans" w:hAnsi="Blogger Sans"/>
        </w:rPr>
      </w:pPr>
      <w:r w:rsidRPr="00D154EC">
        <w:rPr>
          <w:rFonts w:ascii="Blogger Sans" w:hAnsi="Blogger Sans"/>
        </w:rPr>
        <w:sym w:font="Times New Roman" w:char="00A7"/>
      </w:r>
      <w:r w:rsidRPr="00D154EC">
        <w:rPr>
          <w:rFonts w:ascii="Blogger Sans" w:hAnsi="Blogger Sans"/>
        </w:rPr>
        <w:t>11</w:t>
      </w:r>
    </w:p>
    <w:p w:rsidR="009F0C27" w:rsidRPr="00D154EC" w:rsidRDefault="009F0C27" w:rsidP="009F0C27">
      <w:pPr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Spory wynikające z niniejszej umowy rozstrzygane będą przez sąd właściwy dla siedziby Ubezpieczającego.</w:t>
      </w:r>
    </w:p>
    <w:p w:rsidR="009F0C27" w:rsidRPr="00D154EC" w:rsidRDefault="009F0C27" w:rsidP="009F0C27">
      <w:pPr>
        <w:keepNext/>
        <w:spacing w:after="120"/>
        <w:jc w:val="center"/>
        <w:rPr>
          <w:rFonts w:ascii="Blogger Sans" w:hAnsi="Blogger Sans"/>
        </w:rPr>
      </w:pPr>
      <w:r w:rsidRPr="00D154EC">
        <w:rPr>
          <w:rFonts w:ascii="Blogger Sans" w:hAnsi="Blogger Sans"/>
        </w:rPr>
        <w:sym w:font="Times New Roman" w:char="00A7"/>
      </w:r>
      <w:r w:rsidRPr="00D154EC">
        <w:rPr>
          <w:rFonts w:ascii="Blogger Sans" w:hAnsi="Blogger Sans"/>
        </w:rPr>
        <w:t>12</w:t>
      </w:r>
    </w:p>
    <w:p w:rsidR="009F0C27" w:rsidRPr="00D154EC" w:rsidRDefault="009F0C27" w:rsidP="009F0C27">
      <w:pPr>
        <w:jc w:val="both"/>
        <w:rPr>
          <w:rFonts w:ascii="Blogger Sans" w:hAnsi="Blogger Sans"/>
        </w:rPr>
      </w:pPr>
      <w:r w:rsidRPr="00D154EC">
        <w:rPr>
          <w:rFonts w:ascii="Blogger Sans" w:hAnsi="Blogger Sans"/>
        </w:rPr>
        <w:t>Umowę sporządzono w trzech jednobrzmiących egzemplarzach, dwa egzemplarze dla Ubezpieczającego, jeden dla Ubezpieczyciela.</w:t>
      </w:r>
    </w:p>
    <w:p w:rsidR="009F0C27" w:rsidRPr="00D154EC" w:rsidRDefault="009F0C27" w:rsidP="009F0C27">
      <w:pPr>
        <w:jc w:val="both"/>
        <w:rPr>
          <w:rFonts w:ascii="Blogger Sans" w:hAnsi="Blogger Sans"/>
        </w:rPr>
      </w:pPr>
    </w:p>
    <w:p w:rsidR="009F0C27" w:rsidRPr="00D154EC" w:rsidRDefault="009F0C27" w:rsidP="009F0C27">
      <w:pPr>
        <w:jc w:val="both"/>
        <w:rPr>
          <w:rFonts w:ascii="Blogger Sans" w:hAnsi="Blogger Sans"/>
        </w:rPr>
      </w:pPr>
    </w:p>
    <w:p w:rsidR="009F0C27" w:rsidRPr="00D154EC" w:rsidRDefault="009F0C27" w:rsidP="009F0C27">
      <w:pPr>
        <w:jc w:val="both"/>
        <w:rPr>
          <w:rFonts w:ascii="Blogger Sans" w:hAnsi="Blogger Sans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9F0C27" w:rsidRPr="00D154EC" w:rsidTr="00784F38">
        <w:tc>
          <w:tcPr>
            <w:tcW w:w="3070" w:type="dxa"/>
          </w:tcPr>
          <w:p w:rsidR="009F0C27" w:rsidRPr="00D154EC" w:rsidRDefault="009F0C27" w:rsidP="00784F38">
            <w:pPr>
              <w:keepNext/>
              <w:spacing w:before="600"/>
              <w:jc w:val="center"/>
              <w:rPr>
                <w:rFonts w:ascii="Blogger Sans" w:hAnsi="Blogger Sans"/>
              </w:rPr>
            </w:pPr>
            <w:r w:rsidRPr="00D154EC">
              <w:rPr>
                <w:rFonts w:ascii="Blogger Sans" w:hAnsi="Blogger Sans"/>
              </w:rPr>
              <w:t>…………………….</w:t>
            </w:r>
          </w:p>
        </w:tc>
        <w:tc>
          <w:tcPr>
            <w:tcW w:w="3071" w:type="dxa"/>
          </w:tcPr>
          <w:p w:rsidR="009F0C27" w:rsidRPr="00D154EC" w:rsidRDefault="009F0C27" w:rsidP="00784F38">
            <w:pPr>
              <w:keepNext/>
              <w:spacing w:before="600"/>
              <w:rPr>
                <w:rFonts w:ascii="Blogger Sans" w:hAnsi="Blogger Sans"/>
              </w:rPr>
            </w:pPr>
          </w:p>
        </w:tc>
        <w:tc>
          <w:tcPr>
            <w:tcW w:w="3071" w:type="dxa"/>
          </w:tcPr>
          <w:p w:rsidR="009F0C27" w:rsidRPr="00D154EC" w:rsidRDefault="009F0C27" w:rsidP="00784F38">
            <w:pPr>
              <w:keepNext/>
              <w:spacing w:before="600"/>
              <w:jc w:val="center"/>
              <w:rPr>
                <w:rFonts w:ascii="Blogger Sans" w:hAnsi="Blogger Sans"/>
              </w:rPr>
            </w:pPr>
            <w:r w:rsidRPr="00D154EC">
              <w:rPr>
                <w:rFonts w:ascii="Blogger Sans" w:hAnsi="Blogger Sans"/>
              </w:rPr>
              <w:t>……………………….</w:t>
            </w:r>
          </w:p>
        </w:tc>
      </w:tr>
      <w:tr w:rsidR="009F0C27" w:rsidRPr="00D154EC" w:rsidTr="00784F38">
        <w:tc>
          <w:tcPr>
            <w:tcW w:w="3070" w:type="dxa"/>
          </w:tcPr>
          <w:p w:rsidR="009F0C27" w:rsidRPr="00D154EC" w:rsidRDefault="009F0C27" w:rsidP="00784F38">
            <w:pPr>
              <w:jc w:val="center"/>
              <w:rPr>
                <w:rFonts w:ascii="Blogger Sans" w:hAnsi="Blogger Sans"/>
              </w:rPr>
            </w:pPr>
            <w:r w:rsidRPr="00D154EC">
              <w:rPr>
                <w:rFonts w:ascii="Blogger Sans" w:hAnsi="Blogger Sans"/>
              </w:rPr>
              <w:t>Ubezpieczyciel</w:t>
            </w:r>
          </w:p>
        </w:tc>
        <w:tc>
          <w:tcPr>
            <w:tcW w:w="3071" w:type="dxa"/>
          </w:tcPr>
          <w:p w:rsidR="009F0C27" w:rsidRPr="00D154EC" w:rsidRDefault="009F0C27" w:rsidP="00784F38">
            <w:pPr>
              <w:rPr>
                <w:rFonts w:ascii="Blogger Sans" w:hAnsi="Blogger Sans"/>
              </w:rPr>
            </w:pPr>
          </w:p>
        </w:tc>
        <w:tc>
          <w:tcPr>
            <w:tcW w:w="3071" w:type="dxa"/>
          </w:tcPr>
          <w:p w:rsidR="009F0C27" w:rsidRPr="00D154EC" w:rsidRDefault="009F0C27" w:rsidP="00784F38">
            <w:pPr>
              <w:jc w:val="center"/>
              <w:rPr>
                <w:rFonts w:ascii="Blogger Sans" w:hAnsi="Blogger Sans"/>
              </w:rPr>
            </w:pPr>
            <w:r w:rsidRPr="00D154EC">
              <w:rPr>
                <w:rFonts w:ascii="Blogger Sans" w:hAnsi="Blogger Sans"/>
              </w:rPr>
              <w:t>Ubezpieczający</w:t>
            </w:r>
          </w:p>
        </w:tc>
      </w:tr>
    </w:tbl>
    <w:p w:rsidR="009F0C27" w:rsidRPr="00D154EC" w:rsidRDefault="009F0C27" w:rsidP="009F0C27">
      <w:pPr>
        <w:tabs>
          <w:tab w:val="left" w:pos="0"/>
        </w:tabs>
        <w:jc w:val="right"/>
        <w:rPr>
          <w:rFonts w:ascii="Blogger Sans" w:hAnsi="Blogger Sans"/>
        </w:rPr>
      </w:pPr>
    </w:p>
    <w:p w:rsidR="009F0C27" w:rsidRDefault="009F0C27" w:rsidP="009F0C27">
      <w:pPr>
        <w:tabs>
          <w:tab w:val="left" w:pos="0"/>
        </w:tabs>
        <w:jc w:val="right"/>
        <w:rPr>
          <w:rFonts w:ascii="Blogger Sans" w:hAnsi="Blogger Sans"/>
        </w:rPr>
      </w:pPr>
    </w:p>
    <w:p w:rsidR="009F0C27" w:rsidRDefault="009F0C27" w:rsidP="009F0C27">
      <w:pPr>
        <w:tabs>
          <w:tab w:val="left" w:pos="0"/>
        </w:tabs>
        <w:jc w:val="right"/>
        <w:rPr>
          <w:rFonts w:ascii="Blogger Sans" w:hAnsi="Blogger Sans"/>
        </w:rPr>
      </w:pPr>
    </w:p>
    <w:p w:rsidR="009F0C27" w:rsidRDefault="009F0C27" w:rsidP="009F0C27">
      <w:pPr>
        <w:tabs>
          <w:tab w:val="left" w:pos="0"/>
        </w:tabs>
        <w:jc w:val="right"/>
        <w:rPr>
          <w:rFonts w:ascii="Blogger Sans" w:hAnsi="Blogger Sans"/>
        </w:rPr>
      </w:pPr>
    </w:p>
    <w:p w:rsidR="009F0C27" w:rsidRDefault="009F0C27" w:rsidP="009F0C27">
      <w:pPr>
        <w:tabs>
          <w:tab w:val="left" w:pos="0"/>
        </w:tabs>
        <w:jc w:val="right"/>
        <w:rPr>
          <w:rFonts w:ascii="Blogger Sans" w:hAnsi="Blogger Sans"/>
        </w:rPr>
      </w:pPr>
    </w:p>
    <w:p w:rsidR="00630C9B" w:rsidRDefault="00630C9B"/>
    <w:sectPr w:rsidR="0063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logger Sans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27"/>
    <w:rsid w:val="00630C9B"/>
    <w:rsid w:val="009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9F0C27"/>
    <w:pPr>
      <w:ind w:left="708"/>
    </w:pPr>
    <w:rPr>
      <w:rFonts w:eastAsia="Calibri"/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F0C27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F0C27"/>
    <w:pPr>
      <w:ind w:left="708"/>
    </w:pPr>
    <w:rPr>
      <w:rFonts w:eastAsia="Calibri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9F0C27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9F0C27"/>
    <w:pPr>
      <w:ind w:left="708"/>
    </w:pPr>
    <w:rPr>
      <w:rFonts w:eastAsia="Calibri"/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F0C27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F0C27"/>
    <w:pPr>
      <w:ind w:left="708"/>
    </w:pPr>
    <w:rPr>
      <w:rFonts w:eastAsia="Calibri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9F0C27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Wysokińska</dc:creator>
  <cp:lastModifiedBy>Paulina Wysokińska</cp:lastModifiedBy>
  <cp:revision>1</cp:revision>
  <dcterms:created xsi:type="dcterms:W3CDTF">2018-12-12T11:50:00Z</dcterms:created>
  <dcterms:modified xsi:type="dcterms:W3CDTF">2018-12-12T11:50:00Z</dcterms:modified>
</cp:coreProperties>
</file>